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00000"/>
          <w:sz w:val="24"/>
          <w:szCs w:val="24"/>
          <w:rtl w:val="0"/>
        </w:rPr>
        <w:t xml:space="preserve">Объявление о конкурсе заявок для участников из Беларуси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sz w:val="24"/>
            <w:szCs w:val="24"/>
            <w:u w:val="single"/>
            <w:rtl w:val="0"/>
          </w:rPr>
          <w:t xml:space="preserve">Хельсинкский фонд по правам человека</w:t>
        </w:r>
      </w:hyperlink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 (Варшава, Польша)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объявляет очередной конкурсный набор участников практической образовательной поездки в Женеву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«Договорные органы и механизмы ООН по правам человека»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Поездка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состоится 20-24.11.2017 г., во время прохождения 94 сессии Комитета ООН по ликвидации  расовой дискриминации.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Целью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образовательной поездки является содействие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профессиональной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подготовке юристов и правозащитников, которые сознательно и ответственно развивают деятельность в пользу прав человека, осуществления принципа верховенства права и демократии в Беларуси.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Адресаты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участию в конкурсе приглашаются юристы и правозащитники из Беларуси, имеющие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практический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опыт работы в области защиты прав человека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использующие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своей деятельности международные механизмы защиты прав человека.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shw8fvqui9do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Мы приглашаем принять участие в конкурсе кандидатов с высшим образованием (в исключительных 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обоснованных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случаях к рассмотрению будут приниматься заявки от кандидатов с иным образованием), которые уже прошли какой-либо основной курс на тему прав человека, проводившийся ХФПЧ или другими организациями\инициативами, профессионально занимающимися HRE (образованием в области прав человека), а также уже имеют теоретические базовые знания о функционировании системы прав человека ООН.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программе поездки планируются встречи в Управлении Верховного Комиссара по Правам Человека ООН, Управлении Верховного Комиссара по Правам Беженцев ООН, визит в Международный Комитет Красного Креста, обсуждение практических аспектов деятельности договорных органов и специальных процедур, обсуждение вопросов работы с индивидуальными жалобами, имплементацией решений. Планируются также посещение центральных структур ООН в Женеве, участие в открытом заседании Комитета ООН по ликвидации расовой дискриминации, встреча с международными неправительственными организациями, базирующимися в Женеве и другое. На протяжении последних нескольких лет данная интенсивная образовательно-практическая программа для участников из Беларуси остается уникальной, не имеющей аналогов, возможностью открыть для себя практическое непростое измерение функционирования системы защиты прав человека ООН.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участия в поездке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Фонд возмещает дорожные расходы (стоимость проезда туда и обратно от места проживания до места вылета в Женеву автобусом или поездом (при наличии оригиналов проездных документов в обе стороны) и перелет самолетом – экономический класс до Женевы и обратно), обеспечивает проживание в двухместных номерах (в исключительных случаях трехместных номерах) и питание в Женеве. Не будут возмещаться расходы, связанные с получением виз, а также с проживанием и питанием во время пути, а также все расходы, не согласованные с организаторами.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От участников требуется присутствие во всех запланированных мероприятиях поездки, написание материалов по ее итогам (по согласованию с организаторами - эссе или статью). Организаторы оставляют за собой право потребовать возмещения расходов от участника, не соблюдающего вышеуказанные условия.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Процедура отбора</w:t>
      </w:r>
    </w:p>
    <w:p w:rsidR="00000000" w:rsidDel="00000000" w:rsidP="00000000" w:rsidRDefault="00000000" w:rsidRPr="00000000">
      <w:pPr>
        <w:shd w:fill="ffffff" w:val="clear"/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кандидатов осуществляют эксперты ХФПЧ, при взаимодействии с партнерскими организациями. Критерии отбора включают: наличие образования в области международных механизмов прав человека (высшее образование, курсы, семинары и т.д.),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практический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опыт работы в сфере прав человека, ясное представление о том, зачем кандидату нужны эти знания и как он(а) будет их использовать, личная мотивация. Особо приветствуется участие в конкурсе юристов и экспертов, участвующих в подготовке альтернативных докладов в Комитеты ООН, а также экспертов и выпускников программы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ILIA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из Беларуси, которые ранее не участвовали в подобных образовательных поездках в Женеву.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Участники будут выбраны среди заявленных кандидатов на основе заполненной on-line заявки на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участие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Организаторы оставляют за собой право провести дополнительное on-line собеседование с кандидатами.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Крайний срок подачи заявки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27 августа 2017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Документы, присланные позже этой даты, рассматриваться не будут. 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кандидаты будут уведомлены о результатах не позднее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12 сентября 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hfhr.pl/en/" TargetMode="External"/><Relationship Id="rId6" Type="http://schemas.openxmlformats.org/officeDocument/2006/relationships/hyperlink" Target="http://www.hfhr.pl/en/" TargetMode="External"/><Relationship Id="rId7" Type="http://schemas.openxmlformats.org/officeDocument/2006/relationships/hyperlink" Target="http://humanrightshouse.org/Projects/ILIA_RU/index.html" TargetMode="External"/><Relationship Id="rId8" Type="http://schemas.openxmlformats.org/officeDocument/2006/relationships/hyperlink" Target="https://docs.google.com/forms/d/1HB6bi-8OYX_IFiGgBIOps56GhrUY5vqx0yKE6pqqF2A/prefill" TargetMode="External"/></Relationships>
</file>